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d869c87384b2f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"/>
        <w:gridCol w:w="1701"/>
        <w:gridCol w:w="7174"/>
        <w:gridCol w:w="510"/>
        <w:gridCol w:w="83"/>
      </w:tblGrid>
      <w:tr>
        <w:trPr>
          <w:trHeight w:val="340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16"/>
              <w:gridCol w:w="1359"/>
            </w:tblGrid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батьків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751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91"/>
              <w:gridCol w:w="1680"/>
              <w:gridCol w:w="1665"/>
              <w:gridCol w:w="1750"/>
            </w:tblGrid>
            <w:tr>
              <w:trPr>
                <w:trHeight w:val="675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4.2. Формування відносин довіри, прозорості, дотримання етичних норм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544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4.2.1. Керівник закладу освіти, його заступники сприяють створенню психологічно комфортного середовища, яке забезпечує конструктивну взаємодію учнів, їх батьків, педагогічних та інших працівників закладу освіти та взаємну довіру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709" w:hRule="exact"/>
              </w:trPr>
              <w:tc>
                <w:tcPr>
                  <w:tcW w:w="42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4.2.2. Заклад освіти оприлюднює інформацію про свою діяльність на відкритих загальнодоступних ресурсах</w:t>
                  </w:r>
                </w:p>
              </w:tc>
              <w:tc>
                <w:tcPr>
                  <w:tcW w:w="168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FF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6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5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24" w:hRule="exact"/>
        </w:trPr>
        <w:tc>
          <w:tcPr>
            <w:tcW w:w="17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70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4082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7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10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4516f0b2cb9a4cba"/>
          <w:footerReference xmlns:r="http://schemas.openxmlformats.org/officeDocument/2006/relationships" w:type="default" r:id="Rcdda11345f214c9a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536"/>
        <w:gridCol w:w="7413"/>
      </w:tblGrid>
      <w:tr>
        <w:trPr>
          <w:trHeight w:val="737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8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34"/>
              <w:gridCol w:w="1091"/>
            </w:tblGrid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Розпочато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  <w:tc>
                <w:tcPr>
                  <w:tcW w:w="1091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1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397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8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9"/>
            </w:tblGrid>
            <w:tr>
              <w:trPr>
                <w:trHeight w:val="675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544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709" w:hRule="exact"/>
              </w:trPr>
              <w:tc>
                <w:tcPr>
                  <w:tcW w:w="168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406" w:hRule="exact"/>
        </w:trPr>
        <w:tc>
          <w:tcPr>
            <w:tcW w:w="168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536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413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8d144fe199c54810"/>
          <w:footerReference xmlns:r="http://schemas.openxmlformats.org/officeDocument/2006/relationships" w:type="default" r:id="R1a8e0af4f8734369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45"/>
              <w:gridCol w:w="8955"/>
              <w:gridCol w:w="230"/>
            </w:tblGrid>
            <w:tr>
              <w:trPr>
                <w:trHeight w:val="0" w:hRule="auto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10"/>
                    <w:gridCol w:w="3345"/>
                  </w:tblGrid>
                  <w:tr>
                    <w:trPr>
                      <w:trHeight w:val="553" w:hRule="exact"/>
                    </w:trPr>
                    <w:tc>
                      <w:tcPr>
                        <w:tcW w:w="5610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3345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 Стратегія розвитку закладу освіти: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розроблена, схвалена педагогічною радою та затверджена засновником 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визначено місію, візію, проведено попередній SWOT-аналіз ресурсів закладу освіти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містяться стратегічні цілі (напрями розвитку закладу освіти)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кожна стратегічна ціль має конкретний перелік кроків її досягнення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стратегічні цілі досяжні, конкретні, вимірні, актуалізовані у часі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610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3345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враховані особливості діяльності закладу освіти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67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89"/>
                    <w:gridCol w:w="3369"/>
                  </w:tblGrid>
                  <w:tr>
                    <w:trPr>
                      <w:trHeight w:val="493" w:hRule="exact"/>
                    </w:trPr>
                    <w:tc>
                      <w:tcPr>
                        <w:tcW w:w="558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практичного психолога/соціального педагога</w:t>
                        </w:r>
                      </w:p>
                    </w:tc>
                    <w:tc>
                      <w:tcPr>
                        <w:tcW w:w="3369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58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10. Чи звертаються до Вас учасники освітнього процесу?</w:t>
                        </w:r>
                      </w:p>
                    </w:tc>
                    <w:tc>
                      <w:tcPr>
                        <w:tcW w:w="336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Міжособисні стосунки. Взаємовідносини з батьки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71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74"/>
                    <w:gridCol w:w="3384"/>
                  </w:tblGrid>
                  <w:tr>
                    <w:trPr>
                      <w:trHeight w:val="629" w:hRule="exact"/>
                    </w:trPr>
                    <w:tc>
                      <w:tcPr>
                        <w:tcW w:w="557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заступника керівника закладу освіти</w:t>
                        </w:r>
                      </w:p>
                    </w:tc>
                    <w:tc>
                      <w:tcPr>
                        <w:tcW w:w="338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5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1303" w:hRule="exact"/>
                    </w:trPr>
                    <w:tc>
                      <w:tcPr>
                        <w:tcW w:w="557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22. Чи здійснюється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Вчителі-учні 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Вчителі-бакьки
</w:t>
                        </w:r>
                      </w:p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Вебсайт ліцею, фейсбук сторінка ліцею, гугл-форми, платформа дистанційного навчання смарт школа, батьківські збори,телефонний зв'язок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4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59"/>
                    <w:gridCol w:w="3384"/>
                  </w:tblGrid>
                  <w:tr>
                    <w:trPr>
                      <w:trHeight w:val="583" w:hRule="exact"/>
                    </w:trPr>
                    <w:tc>
                      <w:tcPr>
                        <w:tcW w:w="5559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338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55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Питання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Відповідь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5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19. Чи вживаєте Ви заходів реагування на звернення учасників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Покращення стану матеріально-технічного забезпеченя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5559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21. Чи здійснюється комунікація між учасниками освітнього процесу?</w:t>
                        </w:r>
                      </w:p>
                    </w:tc>
                    <w:tc>
                      <w:tcPr>
                        <w:tcW w:w="338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Опитування учнів, педагогів, батьків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24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hMerge w:val="restart"/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8955" w:type="dxa"/>
                  <w:hMerge w:val="continue"/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8955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32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30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93d761aa3d94b81"/>
          <w:footerReference xmlns:r="http://schemas.openxmlformats.org/officeDocument/2006/relationships" w:type="default" r:id="Rf29004dbd69c4864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8943"/>
              <w:gridCol w:w="286"/>
            </w:tblGrid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46aeada3fb474110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198pt">
                        <v:imagedata xmlns:r="http://schemas.openxmlformats.org/officeDocument/2006/relationships" cropleft="0" croptop="0" cropright="0" cropbottom="0" r:pict="R2a2dc07f63854f84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69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d1642dd0d934361"/>
          <w:footerReference xmlns:r="http://schemas.openxmlformats.org/officeDocument/2006/relationships" w:type="default" r:id="R3ada7565a03048ed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5"/>
              <w:gridCol w:w="44"/>
              <w:gridCol w:w="8943"/>
              <w:gridCol w:w="286"/>
            </w:tblGrid>
            <w:tr>
              <w:trPr>
                <w:trHeight w:val="3818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7b85d5846bf64644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7b0041c59edb4245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680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8943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948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9e8f8197d742465c"/>
          <w:footerReference xmlns:r="http://schemas.openxmlformats.org/officeDocument/2006/relationships" w:type="default" r:id="Ra6eb56f566724ae0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8943"/>
              <w:gridCol w:w="286"/>
            </w:tblGrid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b7fc08cd86fc470b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cee9438769064376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69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78d94ee223a14f9c"/>
          <w:footerReference xmlns:r="http://schemas.openxmlformats.org/officeDocument/2006/relationships" w:type="default" r:id="Rf57307d420a7410d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8943"/>
              <w:gridCol w:w="286"/>
            </w:tblGrid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18064f9d9deb4039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f31aedc725144cf6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69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c5e1370022c942a8"/>
          <w:footerReference xmlns:r="http://schemas.openxmlformats.org/officeDocument/2006/relationships" w:type="default" r:id="R9d0bec25a97a4c37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5"/>
              <w:gridCol w:w="44"/>
              <w:gridCol w:w="8943"/>
              <w:gridCol w:w="286"/>
            </w:tblGrid>
            <w:tr>
              <w:trPr>
                <w:trHeight w:val="3818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29446dff89594b01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624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  <w:hMerge w:val="restart"/>
                  <w:tcBorders>
                    <w:bottom w:val="single" w:color="000000" w:sz="8"/>
                  </w:tcBorders>
                  <w:tcMar>
                    <w:lef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Здобувачі освіти</w:t>
                  </w:r>
                </w:p>
              </w:tc>
              <w:tc>
                <w:tcPr>
                  <w:tcW w:w="8943" w:type="dxa"/>
                  <w:hMerge w:val="continue"/>
                  <w:tcBorders>
                    <w:bottom w:val="single" w:color="000000" w:sz="8"/>
                  </w:tcBorders>
                  <w:tcMar>
                    <w:right w:w="40" w:type="dxa"/>
                  </w:tcMar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e238b826ad7d454d"/>
                      </v:image>
                    </w:pict>
                  </w: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91" w:hRule="exact"/>
              </w:trPr>
              <w:tc>
                <w:tcPr>
                  <w:tcW w:w="365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4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43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8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35407bb29b5a4219"/>
          <w:footerReference xmlns:r="http://schemas.openxmlformats.org/officeDocument/2006/relationships" w:type="default" r:id="Rd26d30cbe20c416e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9"/>
              <w:gridCol w:w="8957"/>
              <w:gridCol w:w="272"/>
            </w:tblGrid>
            <w:tr>
              <w:trPr>
                <w:trHeight w:val="4329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8pt;height:224pt">
                        <v:imagedata xmlns:r="http://schemas.openxmlformats.org/officeDocument/2006/relationships" cropleft="0" croptop="0" cropright="0" cropbottom="0" r:pict="Rcbcb16a10e0745c8"/>
                      </v:image>
                    </w:pict>
                  </w:r>
                </w:p>
              </w:tc>
              <w:tc>
                <w:tcPr>
                  <w:tcW w:w="2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2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818" w:hRule="exact"/>
              </w:trPr>
              <w:tc>
                <w:tcPr>
                  <w:tcW w:w="409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57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7pt;height:198pt">
                        <v:imagedata xmlns:r="http://schemas.openxmlformats.org/officeDocument/2006/relationships" cropleft="0" croptop="0" cropright="0" cropbottom="0" r:pict="R69ce3c93830841d5"/>
                      </v:image>
                    </w:pict>
                  </w:r>
                </w:p>
              </w:tc>
              <w:tc>
                <w:tcPr>
                  <w:tcW w:w="272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406707af3c634918"/>
      <w:footerReference xmlns:r="http://schemas.openxmlformats.org/officeDocument/2006/relationships" w:type="default" r:id="R7e0db5f671764191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5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6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7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8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9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5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6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7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8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9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4516f0b2cb9a4cba" /><Relationship Type="http://schemas.openxmlformats.org/officeDocument/2006/relationships/footer" Target="/word/footer1.xml" Id="Rcdda11345f214c9a" /><Relationship Type="http://schemas.openxmlformats.org/officeDocument/2006/relationships/header" Target="/word/header2.xml" Id="R8d144fe199c54810" /><Relationship Type="http://schemas.openxmlformats.org/officeDocument/2006/relationships/footer" Target="/word/footer2.xml" Id="R1a8e0af4f8734369" /><Relationship Type="http://schemas.openxmlformats.org/officeDocument/2006/relationships/header" Target="/word/header3.xml" Id="Rc93d761aa3d94b81" /><Relationship Type="http://schemas.openxmlformats.org/officeDocument/2006/relationships/footer" Target="/word/footer3.xml" Id="Rf29004dbd69c4864" /><Relationship Type="http://schemas.openxmlformats.org/officeDocument/2006/relationships/image" Target="/media/image.emf" Id="R46aeada3fb474110" /><Relationship Type="http://schemas.openxmlformats.org/officeDocument/2006/relationships/image" Target="/media/image2.emf" Id="R2a2dc07f63854f84" /><Relationship Type="http://schemas.openxmlformats.org/officeDocument/2006/relationships/header" Target="/word/header4.xml" Id="Rbd1642dd0d934361" /><Relationship Type="http://schemas.openxmlformats.org/officeDocument/2006/relationships/footer" Target="/word/footer4.xml" Id="R3ada7565a03048ed" /><Relationship Type="http://schemas.openxmlformats.org/officeDocument/2006/relationships/image" Target="/media/image3.emf" Id="R7b85d5846bf64644" /><Relationship Type="http://schemas.openxmlformats.org/officeDocument/2006/relationships/image" Target="/media/image4.emf" Id="R7b0041c59edb4245" /><Relationship Type="http://schemas.openxmlformats.org/officeDocument/2006/relationships/header" Target="/word/header5.xml" Id="R9e8f8197d742465c" /><Relationship Type="http://schemas.openxmlformats.org/officeDocument/2006/relationships/footer" Target="/word/footer5.xml" Id="Ra6eb56f566724ae0" /><Relationship Type="http://schemas.openxmlformats.org/officeDocument/2006/relationships/image" Target="/media/image5.emf" Id="Rb7fc08cd86fc470b" /><Relationship Type="http://schemas.openxmlformats.org/officeDocument/2006/relationships/image" Target="/media/image6.emf" Id="Rcee9438769064376" /><Relationship Type="http://schemas.openxmlformats.org/officeDocument/2006/relationships/header" Target="/word/header6.xml" Id="R78d94ee223a14f9c" /><Relationship Type="http://schemas.openxmlformats.org/officeDocument/2006/relationships/footer" Target="/word/footer6.xml" Id="Rf57307d420a7410d" /><Relationship Type="http://schemas.openxmlformats.org/officeDocument/2006/relationships/image" Target="/media/image7.emf" Id="R18064f9d9deb4039" /><Relationship Type="http://schemas.openxmlformats.org/officeDocument/2006/relationships/image" Target="/media/image8.emf" Id="Rf31aedc725144cf6" /><Relationship Type="http://schemas.openxmlformats.org/officeDocument/2006/relationships/header" Target="/word/header7.xml" Id="Rc5e1370022c942a8" /><Relationship Type="http://schemas.openxmlformats.org/officeDocument/2006/relationships/footer" Target="/word/footer7.xml" Id="R9d0bec25a97a4c37" /><Relationship Type="http://schemas.openxmlformats.org/officeDocument/2006/relationships/image" Target="/media/image9.emf" Id="R29446dff89594b01" /><Relationship Type="http://schemas.openxmlformats.org/officeDocument/2006/relationships/image" Target="/media/image10.emf" Id="Re238b826ad7d454d" /><Relationship Type="http://schemas.openxmlformats.org/officeDocument/2006/relationships/header" Target="/word/header8.xml" Id="R35407bb29b5a4219" /><Relationship Type="http://schemas.openxmlformats.org/officeDocument/2006/relationships/footer" Target="/word/footer8.xml" Id="Rd26d30cbe20c416e" /><Relationship Type="http://schemas.openxmlformats.org/officeDocument/2006/relationships/image" Target="/media/image11.emf" Id="Rcbcb16a10e0745c8" /><Relationship Type="http://schemas.openxmlformats.org/officeDocument/2006/relationships/image" Target="/media/image12.emf" Id="R69ce3c93830841d5" /><Relationship Type="http://schemas.openxmlformats.org/officeDocument/2006/relationships/header" Target="/word/header9.xml" Id="R406707af3c634918" /><Relationship Type="http://schemas.openxmlformats.org/officeDocument/2006/relationships/footer" Target="/word/footer9.xml" Id="R7e0db5f671764191" /></Relationships>
</file>